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760" w:rsidRPr="00F85EA7" w:rsidRDefault="00EF2760" w:rsidP="00EF2760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5EA7">
        <w:rPr>
          <w:rFonts w:ascii="Times New Roman" w:hAnsi="Times New Roman" w:cs="Times New Roman"/>
          <w:sz w:val="24"/>
          <w:szCs w:val="24"/>
        </w:rPr>
        <w:t xml:space="preserve">МУ «ОДО </w:t>
      </w:r>
      <w:proofErr w:type="spellStart"/>
      <w:r w:rsidRPr="00F85EA7">
        <w:rPr>
          <w:rFonts w:ascii="Times New Roman" w:hAnsi="Times New Roman" w:cs="Times New Roman"/>
          <w:sz w:val="24"/>
          <w:szCs w:val="24"/>
        </w:rPr>
        <w:t>Курчалоевского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EF2760" w:rsidRPr="00F85EA7" w:rsidRDefault="00EF2760" w:rsidP="00EF27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EF2760" w:rsidRPr="00F85EA7" w:rsidRDefault="00EF2760" w:rsidP="00EF2760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>«ДЕТСКИЙ САД №3 «СКАЗКА» С. БАЧИ-ЮРТ КУРЧАЛОЕВСКОГО РАЙОНА»</w:t>
      </w:r>
    </w:p>
    <w:p w:rsidR="00EF2760" w:rsidRPr="00F85EA7" w:rsidRDefault="00EF2760" w:rsidP="00EF2760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 xml:space="preserve">(МБДОУ «Детский сад №3 «Сказка» с.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Бачи-Юрт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Курчалоевского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района»)</w:t>
      </w:r>
    </w:p>
    <w:p w:rsidR="00EF2760" w:rsidRPr="00F85EA7" w:rsidRDefault="00EF2760" w:rsidP="00EF2760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F2760" w:rsidRPr="00F85EA7" w:rsidRDefault="00EF2760" w:rsidP="00EF2760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5EA7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Pr="00F85EA7">
        <w:rPr>
          <w:rFonts w:ascii="Times New Roman" w:hAnsi="Times New Roman" w:cs="Times New Roman"/>
          <w:sz w:val="24"/>
          <w:szCs w:val="24"/>
        </w:rPr>
        <w:t>Курчалойн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Start"/>
      <w:r w:rsidRPr="00F85EA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F85EA7"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EA7">
        <w:rPr>
          <w:rFonts w:ascii="Times New Roman" w:eastAsia="Calibri" w:hAnsi="Times New Roman" w:cs="Times New Roman"/>
          <w:sz w:val="24"/>
          <w:szCs w:val="24"/>
        </w:rPr>
        <w:t>школазхойн</w:t>
      </w:r>
      <w:proofErr w:type="spellEnd"/>
      <w:r w:rsidRPr="00F85E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85EA7">
        <w:rPr>
          <w:rFonts w:ascii="Times New Roman" w:eastAsia="Calibri" w:hAnsi="Times New Roman" w:cs="Times New Roman"/>
          <w:sz w:val="24"/>
          <w:szCs w:val="24"/>
        </w:rPr>
        <w:t>дешаран</w:t>
      </w:r>
      <w:proofErr w:type="spellEnd"/>
      <w:r w:rsidRPr="00F85EA7">
        <w:rPr>
          <w:rFonts w:ascii="Times New Roman" w:eastAsia="Calibri" w:hAnsi="Times New Roman" w:cs="Times New Roman"/>
          <w:sz w:val="24"/>
          <w:szCs w:val="24"/>
        </w:rPr>
        <w:t xml:space="preserve"> отдел»</w:t>
      </w:r>
    </w:p>
    <w:p w:rsidR="00EF2760" w:rsidRPr="00F85EA7" w:rsidRDefault="00EF2760" w:rsidP="00EF276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2760" w:rsidRPr="00F85EA7" w:rsidRDefault="00EF2760" w:rsidP="00EF276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>«КУРЧАЛОЙН К</w:t>
      </w:r>
      <w:proofErr w:type="gramStart"/>
      <w:r w:rsidRPr="00F85EA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F85EA7">
        <w:rPr>
          <w:rFonts w:ascii="Times New Roman" w:hAnsi="Times New Roman" w:cs="Times New Roman"/>
          <w:b/>
          <w:sz w:val="24"/>
          <w:szCs w:val="24"/>
        </w:rPr>
        <w:t>ОШТАН Б1АЧИ-ЮЬРТАН №3 ЙОЛУ БЕРИЙН БЕШ «СКАЗКА»</w:t>
      </w:r>
    </w:p>
    <w:p w:rsidR="00EF2760" w:rsidRPr="00F85EA7" w:rsidRDefault="00EF2760" w:rsidP="00EF2760">
      <w:pPr>
        <w:pStyle w:val="a5"/>
        <w:widowControl w:val="0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Style w:val="a8"/>
          <w:rFonts w:ascii="Times New Roman" w:hAnsi="Times New Roman" w:cs="Times New Roman"/>
          <w:sz w:val="24"/>
          <w:szCs w:val="24"/>
        </w:rPr>
        <w:t>(</w:t>
      </w:r>
      <w:r w:rsidRPr="00F85EA7">
        <w:rPr>
          <w:rFonts w:ascii="Times New Roman" w:hAnsi="Times New Roman" w:cs="Times New Roman"/>
          <w:b/>
          <w:sz w:val="24"/>
          <w:szCs w:val="24"/>
        </w:rPr>
        <w:t>МБШДУ «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Курчалойн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Start"/>
      <w:r w:rsidRPr="00F85EA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proofErr w:type="gramEnd"/>
      <w:r w:rsidRPr="00F85EA7">
        <w:rPr>
          <w:rFonts w:ascii="Times New Roman" w:hAnsi="Times New Roman" w:cs="Times New Roman"/>
          <w:b/>
          <w:sz w:val="24"/>
          <w:szCs w:val="24"/>
        </w:rPr>
        <w:t>оштан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Б1ачи-Юьртан №3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берийн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беш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«Сказка»)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B4170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B41707" w:rsidRPr="00B4170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методических и иных документах, разработанных образовательной организацией для обеспечения образовательного процесса</w:t>
      </w:r>
    </w:p>
    <w:p w:rsidR="007829E3" w:rsidRPr="007829E3" w:rsidRDefault="007829E3" w:rsidP="00514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</w:t>
      </w:r>
      <w:r w:rsidR="00EF276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ьного учреждения «Детский сад №3 «Сказка» с. </w:t>
      </w:r>
      <w:proofErr w:type="spellStart"/>
      <w:r w:rsidR="00EF276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Бачи-Юрт</w:t>
      </w:r>
      <w:proofErr w:type="spellEnd"/>
      <w:r w:rsidR="00514EC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="00514EC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Курчалоевского</w:t>
      </w:r>
      <w:proofErr w:type="spellEnd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и иные документы, разработанные дошкольным образовательным учреждением для обеспечения образовательного процесса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707" w:rsidRPr="00B41707" w:rsidRDefault="00EF2760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</w:t>
      </w:r>
      <w:r w:rsidR="00B41707"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программа дошкольного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МБДОУ «Детский сад №3 «Сказка»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Бачи-Юрт</w:t>
      </w:r>
      <w:proofErr w:type="spellEnd"/>
      <w:r w:rsidR="00514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14EC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Курчалоевского</w:t>
      </w:r>
      <w:proofErr w:type="spellEnd"/>
      <w:r w:rsidR="00B41707"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педагогов для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группам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план работы.</w:t>
      </w:r>
    </w:p>
    <w:p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летний оздоровительный период.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образовательного процесса</w:t>
      </w:r>
    </w:p>
    <w:p w:rsidR="00B41707" w:rsidRPr="00B41707" w:rsidRDefault="00B41707" w:rsidP="00514EC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Номенклатура дел МБДОУ «</w:t>
      </w:r>
      <w:r w:rsidR="00EF2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№3 «Сказка» с. </w:t>
      </w:r>
      <w:proofErr w:type="spellStart"/>
      <w:r w:rsidR="00EF276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Бачи-Юрт</w:t>
      </w:r>
      <w:proofErr w:type="spellEnd"/>
      <w:r w:rsidR="00514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14EC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Курчалоевкого</w:t>
      </w:r>
      <w:proofErr w:type="spellEnd"/>
      <w:r w:rsidR="00F5486B" w:rsidRP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акты.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заседаний педагогических советов.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график.</w:t>
      </w:r>
    </w:p>
    <w:p w:rsid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организованной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на </w:t>
      </w:r>
      <w:proofErr w:type="gramStart"/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летний</w:t>
      </w:r>
      <w:proofErr w:type="gramEnd"/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оздоровительный период </w:t>
      </w:r>
    </w:p>
    <w:p w:rsidR="00F5486B" w:rsidRPr="00B41707" w:rsidRDefault="00F5486B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организованной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учебный год</w:t>
      </w:r>
    </w:p>
    <w:p w:rsidR="00B41707" w:rsidRPr="00B41707" w:rsidRDefault="00FA3658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B41707"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Режим дня на холодный период года.</w:t>
        </w:r>
      </w:hyperlink>
    </w:p>
    <w:p w:rsidR="00B41707" w:rsidRPr="00B41707" w:rsidRDefault="00FA3658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B41707"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Режим дня на летний период.</w:t>
        </w:r>
      </w:hyperlink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по организации контроля, ориентированного на обеспечение качества реализации образовательных программ.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по результатам проведения мониторингов по различны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направлениям деятельности в 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history="1">
        <w:r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Анализ работы</w:t>
        </w:r>
      </w:hyperlink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за учебный год.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образовательного процесса в части обеспечения охраны и укрепления здоровья воспитанников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об образовании с родителями (законными представителями)</w:t>
      </w:r>
    </w:p>
    <w:p w:rsidR="00B41707" w:rsidRPr="00B41707" w:rsidRDefault="00F5486B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готовности </w:t>
      </w:r>
      <w:r w:rsidR="00B41707"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к новому учебному году.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 по охране труда работников ДОУ по видам и должностям.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Паспорт безопасности  ДОУ.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доступности ДОУ.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Штатное расписание.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Тарификационный список педагогических работников.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инструкции педагогических работников в соответствии с квалификационными характеристиками по соответствующей должности.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личных делах педагогических работников сведений о профессиональном образовании и повышении квалификации.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Коллективный договор.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 - техническое оснащение образовательного процесса</w:t>
      </w:r>
    </w:p>
    <w:p w:rsidR="00B41707" w:rsidRPr="00B41707" w:rsidRDefault="00B41707" w:rsidP="00B4170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материально-технической базы.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Учебно-методическое оснащение образовательного процесса</w:t>
      </w:r>
    </w:p>
    <w:p w:rsidR="00B41707" w:rsidRPr="00B41707" w:rsidRDefault="00B41707" w:rsidP="00B4170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уче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бно-методического обеспечения 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 - методическое обеспечение образовательного процесса</w:t>
      </w:r>
    </w:p>
    <w:p w:rsidR="00B41707" w:rsidRPr="00B41707" w:rsidRDefault="00B41707" w:rsidP="00B4170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результатах </w:t>
      </w:r>
      <w:proofErr w:type="spellStart"/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41707" w:rsidRPr="00B41707" w:rsidRDefault="00B41707" w:rsidP="00B4170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разработки педагогических работников (доклады к педсоветам, самообразование, информационные материалы для родителей, статьи для сайта).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обращениями граждан.</w:t>
      </w:r>
    </w:p>
    <w:p w:rsidR="00B41707" w:rsidRPr="00B41707" w:rsidRDefault="00B41707" w:rsidP="00B417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учёта обращений граждан.</w:t>
      </w:r>
    </w:p>
    <w:p w:rsidR="00B41707" w:rsidRPr="00B41707" w:rsidRDefault="00B41707" w:rsidP="00B417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комиссии по урегулированию споров между участниками образовательных отношений.</w:t>
      </w:r>
    </w:p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B4170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5C563A"/>
    <w:multiLevelType w:val="multilevel"/>
    <w:tmpl w:val="5D80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61C1C"/>
    <w:multiLevelType w:val="multilevel"/>
    <w:tmpl w:val="3B7E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DF1DC3"/>
    <w:multiLevelType w:val="multilevel"/>
    <w:tmpl w:val="D4C6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94169F"/>
    <w:multiLevelType w:val="multilevel"/>
    <w:tmpl w:val="099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79280E"/>
    <w:multiLevelType w:val="multilevel"/>
    <w:tmpl w:val="D4EA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041CC7"/>
    <w:multiLevelType w:val="multilevel"/>
    <w:tmpl w:val="66263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101C00"/>
    <w:multiLevelType w:val="multilevel"/>
    <w:tmpl w:val="B62C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CE2474"/>
    <w:multiLevelType w:val="multilevel"/>
    <w:tmpl w:val="44862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DF7"/>
    <w:rsid w:val="00006BEB"/>
    <w:rsid w:val="00072A0A"/>
    <w:rsid w:val="000C67D2"/>
    <w:rsid w:val="00133DF7"/>
    <w:rsid w:val="00190BE9"/>
    <w:rsid w:val="002B716A"/>
    <w:rsid w:val="00514EC0"/>
    <w:rsid w:val="00543999"/>
    <w:rsid w:val="007829E3"/>
    <w:rsid w:val="00922E7A"/>
    <w:rsid w:val="00B41707"/>
    <w:rsid w:val="00B66C28"/>
    <w:rsid w:val="00EF2760"/>
    <w:rsid w:val="00F5486B"/>
    <w:rsid w:val="00F94BED"/>
    <w:rsid w:val="00FA3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EC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F2760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EF2760"/>
    <w:rPr>
      <w:rFonts w:eastAsia="Calibri" w:cs="Calibri"/>
    </w:rPr>
  </w:style>
  <w:style w:type="paragraph" w:styleId="a7">
    <w:name w:val="No Spacing"/>
    <w:link w:val="a6"/>
    <w:uiPriority w:val="1"/>
    <w:qFormat/>
    <w:rsid w:val="00EF2760"/>
    <w:pPr>
      <w:spacing w:after="0" w:line="240" w:lineRule="auto"/>
    </w:pPr>
    <w:rPr>
      <w:rFonts w:eastAsia="Calibri" w:cs="Calibri"/>
    </w:rPr>
  </w:style>
  <w:style w:type="character" w:customStyle="1" w:styleId="a8">
    <w:name w:val="Цветовое выделение"/>
    <w:uiPriority w:val="99"/>
    <w:rsid w:val="00EF2760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5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ybinka54.ucoz.ru/analiz_20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ybinka54.ucoz.ru/1/4_rezhim_dnja_na_vse_vozrastnye_gruppy.doc" TargetMode="External"/><Relationship Id="rId5" Type="http://schemas.openxmlformats.org/officeDocument/2006/relationships/hyperlink" Target="http://rybinka54.ucoz.ru/1/obshhij_rezhim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 Windows</cp:lastModifiedBy>
  <cp:revision>4</cp:revision>
  <cp:lastPrinted>2025-10-16T08:34:00Z</cp:lastPrinted>
  <dcterms:created xsi:type="dcterms:W3CDTF">2023-10-19T09:06:00Z</dcterms:created>
  <dcterms:modified xsi:type="dcterms:W3CDTF">2025-10-16T08:35:00Z</dcterms:modified>
</cp:coreProperties>
</file>