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0D" w:rsidRPr="00F85EA7" w:rsidRDefault="005D270D" w:rsidP="005D270D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 xml:space="preserve">МУ «ОДО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5D270D" w:rsidRPr="00F85EA7" w:rsidRDefault="005D270D" w:rsidP="005D27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5D270D" w:rsidRPr="00F85EA7" w:rsidRDefault="005D270D" w:rsidP="005D270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«ДЕТСКИЙ САД №3 «СКАЗКА» С. БАЧИ-ЮРТ КУРЧАЛОЕВСКОГО РАЙОНА»</w:t>
      </w:r>
    </w:p>
    <w:p w:rsidR="005D270D" w:rsidRPr="00F85EA7" w:rsidRDefault="005D270D" w:rsidP="005D270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 xml:space="preserve">(МБДОУ «Детский сад №3 «Сказка» с.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Бачи-Юрт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Курчалоевского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района»)</w:t>
      </w:r>
    </w:p>
    <w:p w:rsidR="005D270D" w:rsidRPr="00F85EA7" w:rsidRDefault="005D270D" w:rsidP="005D270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5D270D" w:rsidRPr="00F85EA7" w:rsidRDefault="005D270D" w:rsidP="005D270D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5EA7">
        <w:rPr>
          <w:rFonts w:ascii="Times New Roman" w:hAnsi="Times New Roman" w:cs="Times New Roman"/>
          <w:sz w:val="24"/>
          <w:szCs w:val="24"/>
        </w:rPr>
        <w:t>МУ «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школазхойн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F85EA7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F85EA7">
        <w:rPr>
          <w:rFonts w:ascii="Times New Roman" w:eastAsia="Calibri" w:hAnsi="Times New Roman" w:cs="Times New Roman"/>
          <w:sz w:val="24"/>
          <w:szCs w:val="24"/>
        </w:rPr>
        <w:t xml:space="preserve"> отдел»</w:t>
      </w:r>
    </w:p>
    <w:p w:rsidR="005D270D" w:rsidRPr="00F85EA7" w:rsidRDefault="005D270D" w:rsidP="005D27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Муниципальни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бюджетни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школазхойн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дешаран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учреждени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D270D" w:rsidRPr="00F85EA7" w:rsidRDefault="005D270D" w:rsidP="005D270D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Fonts w:ascii="Times New Roman" w:hAnsi="Times New Roman" w:cs="Times New Roman"/>
          <w:b/>
          <w:sz w:val="24"/>
          <w:szCs w:val="24"/>
        </w:rPr>
        <w:t>«КУРЧАЛОЙН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 Б1АЧИ-ЮЬРТАН №3 ЙОЛУ БЕРИЙН БЕШ «СКАЗКА»</w:t>
      </w:r>
    </w:p>
    <w:p w:rsidR="005D270D" w:rsidRPr="00F85EA7" w:rsidRDefault="005D270D" w:rsidP="005D270D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EA7">
        <w:rPr>
          <w:rStyle w:val="a8"/>
          <w:rFonts w:ascii="Times New Roman" w:hAnsi="Times New Roman" w:cs="Times New Roman"/>
          <w:sz w:val="24"/>
          <w:szCs w:val="24"/>
        </w:rPr>
        <w:t>(</w:t>
      </w:r>
      <w:r w:rsidRPr="00F85EA7">
        <w:rPr>
          <w:rFonts w:ascii="Times New Roman" w:hAnsi="Times New Roman" w:cs="Times New Roman"/>
          <w:b/>
          <w:sz w:val="24"/>
          <w:szCs w:val="24"/>
        </w:rPr>
        <w:t>МБШДУ «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Курчалойн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к</w:t>
      </w:r>
      <w:proofErr w:type="gramStart"/>
      <w:r w:rsidRPr="00F85EA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Start"/>
      <w:proofErr w:type="gramEnd"/>
      <w:r w:rsidRPr="00F85EA7">
        <w:rPr>
          <w:rFonts w:ascii="Times New Roman" w:hAnsi="Times New Roman" w:cs="Times New Roman"/>
          <w:b/>
          <w:sz w:val="24"/>
          <w:szCs w:val="24"/>
        </w:rPr>
        <w:t>оштан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Б1ачи-Юьртан №3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берийн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5EA7">
        <w:rPr>
          <w:rFonts w:ascii="Times New Roman" w:hAnsi="Times New Roman" w:cs="Times New Roman"/>
          <w:b/>
          <w:sz w:val="24"/>
          <w:szCs w:val="24"/>
        </w:rPr>
        <w:t>беш</w:t>
      </w:r>
      <w:proofErr w:type="spellEnd"/>
      <w:r w:rsidRPr="00F85EA7">
        <w:rPr>
          <w:rFonts w:ascii="Times New Roman" w:hAnsi="Times New Roman" w:cs="Times New Roman"/>
          <w:b/>
          <w:sz w:val="24"/>
          <w:szCs w:val="24"/>
        </w:rPr>
        <w:t xml:space="preserve"> «Сказка»)</w:t>
      </w:r>
    </w:p>
    <w:p w:rsidR="00B833A7" w:rsidRPr="00B833A7" w:rsidRDefault="00B833A7" w:rsidP="00B833A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737" w:right="-17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117927" w:rsidRPr="00117927" w:rsidRDefault="00117927" w:rsidP="0011792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Информация об условиях охраны здоровья обучающихся, в том числе инвалидов и лиц с ограниченными возможностями здоровья</w:t>
      </w:r>
    </w:p>
    <w:p w:rsidR="00AD0F6C" w:rsidRDefault="00AD0F6C"/>
    <w:p w:rsidR="00117927" w:rsidRPr="00117927" w:rsidRDefault="00117927" w:rsidP="001179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Медицинское обслуживание детей в ДОУ осуществляется 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медицинской сестрой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, которая работает в детском саду и осуществляет контроль за здоровьем детей, дает направления к врачам узких специальностей, а также на прививки.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блок состоит из м</w:t>
      </w:r>
      <w:r w:rsidR="00B833A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едицинского кабинета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Медицинский кабинет оснащен всем необходимым оборудованием, которое соответствует санитарно-гигиеническим требованиям, имеется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образовательном учреждении с целью охраны  здоровья воспитанников проводятся следующее мероприятия: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профилактических осмотров;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мероприятия по обеспечению адаптации в образовательном учреждении;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систематического медицинского контроля за физическим развитием воспитанников и уровнем их заболеваемости;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физическим,  гигиеническим воспитанием детей, проведением закаливающих мероприятий;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осуществление контроля за выполнением санитарных норм и правил.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Состояние и содержание территории, здания, помещений соответствует  требованиям действующих санитарно-эпидемиологических правил (Постановление Главного государственного санитарного врача РФ от 28 сентября 2020 г. N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 »). 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Согласно СП от 2.4.3648-20 разрабатывается: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режим дня детей в ДОУ, с обязательным учетом возраста детей. В режиме обязательно отражаются время приема пищи, прогулок, дневного сна.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составляется расписание занятий для каждой группы детей. В период летних каникул проводятся экскурсии, развлечения. Укрепление здоровья осуществляется через совершенствование физического развития детей на физкультурных занятиях.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 саду проводятся: утренняя гимнастика, подвижные и малоподвижные игры, гимнастика после сна, гигиенические процедуры.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Успешно осуществляется комплексная система оздоровления детей.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нее вошли: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оздоровительно - профилактическая работа;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оптимального двигательного режима в течение дня;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закаливание;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рациональное питание;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обеспечение эмоционального благополучия каждому ребенку;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— формирования культуры здоровья у всех участников образовательного процесса.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Обеспечение безопасности </w:t>
      </w:r>
      <w:proofErr w:type="gramStart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обучающихся</w:t>
      </w:r>
      <w:proofErr w:type="gramEnd"/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ДОУ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Приоритетным направлением в области организации условий безопасности ДОУ считает совокупность мероприятий образовательного, просветительного, административно- хозяйственного и охранного характера.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автоматическая система пожарной сигнализации;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система оповещения людей о пожаре;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установлена кнопка экстренного реагирования;  </w:t>
      </w:r>
    </w:p>
    <w:p w:rsidR="00117927" w:rsidRPr="00117927" w:rsidRDefault="00117927" w:rsidP="001179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соблюдение санитарно - гигиенических требований в соответствии с СанПиН.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ДОУ  имеется вся необходимая документация по охране труда и технике безопасности. </w:t>
      </w:r>
    </w:p>
    <w:p w:rsidR="00117927" w:rsidRPr="00117927" w:rsidRDefault="00117927" w:rsidP="001179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17927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Дети-инвалиды в ДОУ отсутствуют.</w:t>
      </w:r>
    </w:p>
    <w:p w:rsidR="00117927" w:rsidRDefault="00117927"/>
    <w:sectPr w:rsidR="00117927" w:rsidSect="00117927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4B58E0"/>
    <w:multiLevelType w:val="multilevel"/>
    <w:tmpl w:val="917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773186"/>
    <w:multiLevelType w:val="multilevel"/>
    <w:tmpl w:val="1F96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4EF8"/>
    <w:rsid w:val="00117927"/>
    <w:rsid w:val="00244EF8"/>
    <w:rsid w:val="005D270D"/>
    <w:rsid w:val="00890C35"/>
    <w:rsid w:val="00AD0F6C"/>
    <w:rsid w:val="00B833A7"/>
    <w:rsid w:val="00C4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33A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D270D"/>
    <w:pPr>
      <w:spacing w:after="160" w:line="259" w:lineRule="auto"/>
      <w:ind w:left="720"/>
      <w:contextualSpacing/>
    </w:pPr>
  </w:style>
  <w:style w:type="character" w:customStyle="1" w:styleId="a6">
    <w:name w:val="Без интервала Знак"/>
    <w:link w:val="a7"/>
    <w:uiPriority w:val="1"/>
    <w:locked/>
    <w:rsid w:val="005D270D"/>
    <w:rPr>
      <w:rFonts w:eastAsia="Calibri" w:cs="Calibri"/>
    </w:rPr>
  </w:style>
  <w:style w:type="paragraph" w:styleId="a7">
    <w:name w:val="No Spacing"/>
    <w:link w:val="a6"/>
    <w:uiPriority w:val="1"/>
    <w:qFormat/>
    <w:rsid w:val="005D270D"/>
    <w:pPr>
      <w:spacing w:after="0" w:line="240" w:lineRule="auto"/>
    </w:pPr>
    <w:rPr>
      <w:rFonts w:eastAsia="Calibri" w:cs="Calibri"/>
    </w:rPr>
  </w:style>
  <w:style w:type="character" w:customStyle="1" w:styleId="a8">
    <w:name w:val="Цветовое выделение"/>
    <w:uiPriority w:val="99"/>
    <w:rsid w:val="005D270D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cp:lastPrinted>2025-10-16T09:07:00Z</cp:lastPrinted>
  <dcterms:created xsi:type="dcterms:W3CDTF">2023-10-19T09:18:00Z</dcterms:created>
  <dcterms:modified xsi:type="dcterms:W3CDTF">2025-10-16T09:07:00Z</dcterms:modified>
</cp:coreProperties>
</file>